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93E" w:rsidRPr="0064793E" w:rsidRDefault="0064793E" w:rsidP="0064793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br/>
        <w:t>Рабочая программа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Наименование учебного предмета </w:t>
      </w:r>
      <w:r>
        <w:rPr>
          <w:b/>
          <w:bCs/>
          <w:color w:val="000000"/>
        </w:rPr>
        <w:t>Алгебра</w:t>
      </w:r>
      <w:r w:rsidR="00DF2C8C">
        <w:rPr>
          <w:b/>
          <w:bCs/>
          <w:color w:val="000000"/>
        </w:rPr>
        <w:t xml:space="preserve"> (2023-2024</w:t>
      </w:r>
      <w:bookmarkStart w:id="0" w:name="_GoBack"/>
      <w:bookmarkEnd w:id="0"/>
      <w:r w:rsidR="00260751">
        <w:rPr>
          <w:b/>
          <w:bCs/>
          <w:color w:val="000000"/>
        </w:rPr>
        <w:t xml:space="preserve"> учебный год)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Класс </w:t>
      </w:r>
      <w:r>
        <w:rPr>
          <w:b/>
          <w:bCs/>
          <w:color w:val="000000"/>
        </w:rPr>
        <w:t>9</w:t>
      </w:r>
    </w:p>
    <w:p w:rsidR="0064793E" w:rsidRDefault="00260751" w:rsidP="0064793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Капкаева</w:t>
      </w:r>
      <w:proofErr w:type="spellEnd"/>
      <w:r>
        <w:rPr>
          <w:color w:val="000000"/>
        </w:rPr>
        <w:t xml:space="preserve"> А.А.</w:t>
      </w:r>
      <w:r w:rsidR="0064793E">
        <w:rPr>
          <w:color w:val="000000"/>
        </w:rPr>
        <w:t>.- учитель математики МБОУ «</w:t>
      </w:r>
      <w:proofErr w:type="spellStart"/>
      <w:r w:rsidR="0064793E">
        <w:rPr>
          <w:color w:val="000000"/>
        </w:rPr>
        <w:t>Большеполянская</w:t>
      </w:r>
      <w:proofErr w:type="spellEnd"/>
      <w:r w:rsidR="0064793E">
        <w:rPr>
          <w:color w:val="000000"/>
        </w:rPr>
        <w:t xml:space="preserve"> ООШ»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t>Пояснительная записка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Данная рабочая программа по алгебре разработана на основе:</w:t>
      </w:r>
    </w:p>
    <w:p w:rsidR="0064793E" w:rsidRDefault="0064793E" w:rsidP="0064793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Федерального государственного образовательного стандарта основного общего образования второго поколения.</w:t>
      </w:r>
    </w:p>
    <w:p w:rsidR="0064793E" w:rsidRPr="0064793E" w:rsidRDefault="0064793E" w:rsidP="0064793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Примерной программы по алгебре для 7-9 класса по учебнику Калягина Ю.М.</w:t>
      </w:r>
    </w:p>
    <w:p w:rsidR="0064793E" w:rsidRDefault="0064793E" w:rsidP="0064793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Алгебра 9 класс: учебник для общеобразовательных учреждений М.: Просвещение 2017г.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  <w:r>
        <w:rPr>
          <w:color w:val="000000"/>
          <w:sz w:val="27"/>
          <w:szCs w:val="27"/>
        </w:rPr>
        <w:t xml:space="preserve"> Колягин Ю. </w:t>
      </w:r>
      <w:proofErr w:type="spellStart"/>
      <w:r>
        <w:rPr>
          <w:color w:val="000000"/>
          <w:sz w:val="27"/>
          <w:szCs w:val="27"/>
        </w:rPr>
        <w:t>М.,Ткачева</w:t>
      </w:r>
      <w:proofErr w:type="spellEnd"/>
      <w:r>
        <w:rPr>
          <w:color w:val="000000"/>
          <w:sz w:val="27"/>
          <w:szCs w:val="27"/>
        </w:rPr>
        <w:t xml:space="preserve"> М.В. Фёдорова Н. Е., </w:t>
      </w:r>
      <w:proofErr w:type="spellStart"/>
      <w:r>
        <w:rPr>
          <w:color w:val="000000"/>
          <w:sz w:val="27"/>
          <w:szCs w:val="27"/>
        </w:rPr>
        <w:t>Шабунин</w:t>
      </w:r>
      <w:proofErr w:type="spellEnd"/>
      <w:r>
        <w:rPr>
          <w:color w:val="000000"/>
          <w:sz w:val="27"/>
          <w:szCs w:val="27"/>
        </w:rPr>
        <w:t xml:space="preserve"> М.И. 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Цели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Целью изучения курса алгебры в 9 классе является развитие вычислительных умений до уровня, позволяющего уверенно использовать их при решении задач математики и смежных предметов, усвоение аппарата уравнений и неравенств как основного средства математического моделирования задач, осуществление функциональной подготовки школьников. Курс характеризуется повышением теоретического уровня обучения, постепенным усилием роли теоретических обобщений и дедуктивных заключений. Прикладная направленность раскрывает возможность изучать и решать практические задачи.</w:t>
      </w:r>
      <w:r>
        <w:rPr>
          <w:b/>
          <w:bCs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Обучение математике в основной школе направлено на достижение следующих</w:t>
      </w:r>
      <w:r>
        <w:rPr>
          <w:i/>
          <w:iCs/>
          <w:color w:val="000000"/>
          <w:sz w:val="27"/>
          <w:szCs w:val="27"/>
        </w:rPr>
        <w:t> </w:t>
      </w:r>
      <w:r>
        <w:rPr>
          <w:b/>
          <w:bCs/>
          <w:i/>
          <w:iCs/>
          <w:color w:val="000000"/>
          <w:sz w:val="27"/>
          <w:szCs w:val="27"/>
        </w:rPr>
        <w:t>целей: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1. В направлении личностного развития: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 примеры;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Критичность мышления, умения распознавать логически некорректные высказывания, отличать гипотезу от факта;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Креативность мышления, инициатива, находчивость, активность при решении математических задач;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контролировать процесс и результат учебной математической деятельности;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Способность к эмоциональному восприятию математических объектов, задач, решений, рассуждений.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lastRenderedPageBreak/>
        <w:t xml:space="preserve">2. </w:t>
      </w:r>
      <w:proofErr w:type="gramStart"/>
      <w:r>
        <w:rPr>
          <w:b/>
          <w:bCs/>
          <w:i/>
          <w:iCs/>
          <w:color w:val="000000"/>
          <w:sz w:val="27"/>
          <w:szCs w:val="27"/>
        </w:rPr>
        <w:t>В</w:t>
      </w:r>
      <w:proofErr w:type="gramEnd"/>
      <w:r>
        <w:rPr>
          <w:b/>
          <w:bCs/>
          <w:i/>
          <w:iCs/>
          <w:color w:val="000000"/>
          <w:sz w:val="27"/>
          <w:szCs w:val="27"/>
        </w:rPr>
        <w:t xml:space="preserve"> </w:t>
      </w:r>
      <w:proofErr w:type="gramStart"/>
      <w:r>
        <w:rPr>
          <w:b/>
          <w:bCs/>
          <w:i/>
          <w:iCs/>
          <w:color w:val="000000"/>
          <w:sz w:val="27"/>
          <w:szCs w:val="27"/>
        </w:rPr>
        <w:t>мета</w:t>
      </w:r>
      <w:proofErr w:type="gramEnd"/>
      <w:r>
        <w:rPr>
          <w:b/>
          <w:bCs/>
          <w:i/>
          <w:iCs/>
          <w:color w:val="000000"/>
          <w:sz w:val="27"/>
          <w:szCs w:val="27"/>
        </w:rPr>
        <w:t xml:space="preserve"> предметном направлении: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видеть математическую задачу в контексте проблемной ситуации в других дисциплинах, в окружающей жизни;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выдвигать гипотезы при решении учебных задач и понимать необходимость их проверки;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применять индуктивные и дедуктивные способы рассуждений, видеть различные стратегии решения задач;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Понимание сущности алгоритмических предписаний и умение действовать в соответствии с предложенным алгоритмом;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самостоятельно ставить цели, выбирать и создавать алгоритмы для решения учебных математических проблем;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Умение планировать и осуществлять деятельность, направленную на решение задач исследовательского характера;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Первоначальные представления об идеях и о методах математики как об универсальном языке науки и техники, о средстве моделирования явлений и процессов. Способность к эмоциональному восприятию математических объектов, задач, решений, рассуждений.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3. В предметном направлении: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Общая характеристика учебного предмета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Алгебра</w:t>
      </w:r>
      <w:r>
        <w:rPr>
          <w:color w:val="000000"/>
          <w:sz w:val="27"/>
          <w:szCs w:val="27"/>
        </w:rPr>
        <w:t> 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модели для описания и исследования разнообразных </w:t>
      </w:r>
      <w:r>
        <w:rPr>
          <w:color w:val="000000"/>
          <w:sz w:val="27"/>
          <w:szCs w:val="27"/>
        </w:rPr>
        <w:lastRenderedPageBreak/>
        <w:t>процессов (равномерных, равноускоренных и др.), для формирования у учащихся представлений о роли математики в развитии цивилизации и культуры.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Элементы логики, комбинаторики, статистики и теории вероятностей</w:t>
      </w:r>
      <w:r>
        <w:rPr>
          <w:color w:val="000000"/>
          <w:sz w:val="27"/>
          <w:szCs w:val="27"/>
        </w:rPr>
        <w:t xml:space="preserve"> 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</w:t>
      </w:r>
      <w:proofErr w:type="spellStart"/>
      <w:r>
        <w:rPr>
          <w:color w:val="000000"/>
          <w:sz w:val="27"/>
          <w:szCs w:val="27"/>
        </w:rPr>
        <w:t>задача</w:t>
      </w:r>
      <w:proofErr w:type="gramStart"/>
      <w:r>
        <w:rPr>
          <w:color w:val="000000"/>
          <w:sz w:val="27"/>
          <w:szCs w:val="27"/>
        </w:rPr>
        <w:t>.М</w:t>
      </w:r>
      <w:proofErr w:type="gramEnd"/>
      <w:r>
        <w:rPr>
          <w:color w:val="000000"/>
          <w:sz w:val="27"/>
          <w:szCs w:val="27"/>
        </w:rPr>
        <w:t>атематическое</w:t>
      </w:r>
      <w:proofErr w:type="spellEnd"/>
      <w:r>
        <w:rPr>
          <w:color w:val="000000"/>
          <w:sz w:val="27"/>
          <w:szCs w:val="27"/>
        </w:rPr>
        <w:t xml:space="preserve"> образование играет важную роль, как в практической, так и в духовной жизни общества. Практическая сторона математического образования связана с формированием способов деятельности, духовная — с интеллектуальным развитием человека, формированием характера и общей культуры. Практическая полезность математики обусловлена тем, что ее предметом являются фундаментальные структуры реального мира: пространственные формы и количественные отношения — от простейших,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достаточно сложные расчеты, находить в справочниках нужные формулы и применять их, владеть практическими приемами геометрических измерений и построений, читать информацию, представленную в виду таблиц, диаграмм, графиков, понимать вероятностный характер случайных событий, составлять несложные алгоритмы и др.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Для жизни в современном обществе важным является формирование математического стиля мышления, проявляющегося в определенных умственных навыках. В процессе математической деятельности в арсенал приемов и методов человеческого мышления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конструирования вскрывают механизм логических построений, вырабатывают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алгоритмического мышления и воспитании умений действовать по заданному алгоритму и конструировать новые алгоритмы. В ходе решения задач — основной учебной деятельности на уроках математики — развиваются творческая и прикладная стороны мышления. Обучение математике дает возможность развивать у учащихся точную, экономную и информативную речь, умение отбирать наиболее подходящие языковые (в частности, символические, графические) средства.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Математическое образование вносит свой вклад в формирование общей культуры человека. 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методе математики, его отличия от методов естественных и гуманитарных наук, об особенностях применения математики для решения научных и прикладных задач.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Изучение математики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История развития математического знания дает возможность пополнить запас историко-научных знаний школьников, сформировать у них представления о математике как части общечеловеческой культуры. Знакомство с основными историческими вехами возникновения и развития математической науки, с историей великих открытий, именами людей, творивших науку, должно войти в интеллектуальный багаж каждого культурного человека.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Место предмета в федеральном базисном учебном плане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Согласно учебному плану на изучение алгебры в 9 классе отводится 102 ч в каждом классе из расчета 3 ч в неделю.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Результаты освоения содержания курса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личностные:</w:t>
      </w:r>
    </w:p>
    <w:p w:rsidR="0064793E" w:rsidRDefault="0064793E" w:rsidP="006479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Ответственное отношение к учению, саморазвитие и самообразовании </w:t>
      </w:r>
      <w:proofErr w:type="gramStart"/>
      <w:r>
        <w:rPr>
          <w:color w:val="000000"/>
          <w:sz w:val="27"/>
          <w:szCs w:val="27"/>
        </w:rPr>
        <w:t>обучающихся</w:t>
      </w:r>
      <w:proofErr w:type="gramEnd"/>
      <w:r>
        <w:rPr>
          <w:color w:val="000000"/>
          <w:sz w:val="27"/>
          <w:szCs w:val="27"/>
        </w:rPr>
        <w:t xml:space="preserve"> на основе мотивации к обучению и познанию;</w:t>
      </w:r>
    </w:p>
    <w:p w:rsidR="0064793E" w:rsidRDefault="0064793E" w:rsidP="006479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Формирование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64793E" w:rsidRDefault="0064793E" w:rsidP="006479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примеры;</w:t>
      </w:r>
    </w:p>
    <w:p w:rsidR="0064793E" w:rsidRDefault="0064793E" w:rsidP="006479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64793E" w:rsidRDefault="0064793E" w:rsidP="006479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64793E" w:rsidRDefault="0064793E" w:rsidP="006479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креативности мышления, инициативы, находчивости, активности при решении арифметических задач;</w:t>
      </w:r>
    </w:p>
    <w:p w:rsidR="0064793E" w:rsidRDefault="0064793E" w:rsidP="006479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умения контролировать процесс и результат учебной математической деятельности;</w:t>
      </w:r>
    </w:p>
    <w:p w:rsidR="0064793E" w:rsidRDefault="0064793E" w:rsidP="0064793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формирования способности к эмоциональному восприятию математических объектов, задач, решений, рассуждений;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 xml:space="preserve">мета </w:t>
      </w:r>
      <w:proofErr w:type="gramStart"/>
      <w:r>
        <w:rPr>
          <w:b/>
          <w:bCs/>
          <w:i/>
          <w:iCs/>
          <w:color w:val="000000"/>
          <w:sz w:val="27"/>
          <w:szCs w:val="27"/>
        </w:rPr>
        <w:t>предметные</w:t>
      </w:r>
      <w:proofErr w:type="gramEnd"/>
      <w:r>
        <w:rPr>
          <w:b/>
          <w:bCs/>
          <w:i/>
          <w:iCs/>
          <w:color w:val="000000"/>
          <w:sz w:val="27"/>
          <w:szCs w:val="27"/>
        </w:rPr>
        <w:t>: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осуществлять контроль по образцу и вносить необходимые коррективы;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устанавливать причинно-следственные связи; логически строить рассуждения, умозаключения (индуктивные, дедуктивные и по аналогии) и выводы;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формирования учебной компетентности в области использования информационно-коммуникационных технологий</w:t>
      </w:r>
      <w:proofErr w:type="gramStart"/>
      <w:r>
        <w:rPr>
          <w:color w:val="000000"/>
          <w:sz w:val="27"/>
          <w:szCs w:val="27"/>
        </w:rPr>
        <w:t xml:space="preserve"> ;</w:t>
      </w:r>
      <w:proofErr w:type="gramEnd"/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первоначального представления об идеях и о методах математики как об универсальном языке науки и техники;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развития способности видеть математическую задачу в других дисциплинах, в окружающей жизни;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выдвигать гипотезы при решении учебных задач и понимания необходимости их проверки;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понимания сущности алгоритмических предписаний и умения действовать в соответствии с предложенным алгоритмом;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самостоятельно ставить цели, выбирать и создавать алгоритмы для решения учебных математических проблем;</w:t>
      </w:r>
    </w:p>
    <w:p w:rsidR="0064793E" w:rsidRDefault="0064793E" w:rsidP="0064793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способности планировать и осуществлять деятельность, направленную на решение задач исследовательского характера;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предметные:</w:t>
      </w:r>
    </w:p>
    <w:p w:rsidR="0064793E" w:rsidRDefault="0064793E" w:rsidP="0064793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</w:t>
      </w:r>
      <w:r>
        <w:rPr>
          <w:color w:val="000000"/>
          <w:sz w:val="27"/>
          <w:szCs w:val="27"/>
        </w:rPr>
        <w:lastRenderedPageBreak/>
        <w:t>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64793E" w:rsidRDefault="0064793E" w:rsidP="0064793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владения базовым понятийным аппаратом:</w:t>
      </w:r>
    </w:p>
    <w:p w:rsidR="0064793E" w:rsidRDefault="0064793E" w:rsidP="0064793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иметь представление о числе, дроби, процентах, формирования представлений о статистических закономерностях в реальном мире и различных способах их изучения;</w:t>
      </w:r>
    </w:p>
    <w:p w:rsidR="0064793E" w:rsidRDefault="0064793E" w:rsidP="0064793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64793E" w:rsidRDefault="0064793E" w:rsidP="0064793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пользоваться изученными математическими формулами;</w:t>
      </w:r>
    </w:p>
    <w:p w:rsidR="0064793E" w:rsidRDefault="0064793E" w:rsidP="0064793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64793E" w:rsidRDefault="0064793E" w:rsidP="0064793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32"/>
          <w:szCs w:val="32"/>
        </w:rPr>
        <w:t>Содержание обучения</w:t>
      </w:r>
    </w:p>
    <w:p w:rsidR="0064793E" w:rsidRDefault="0064793E" w:rsidP="0064793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 w:rsidRPr="0064793E">
        <w:rPr>
          <w:b/>
          <w:color w:val="000000"/>
          <w:sz w:val="27"/>
          <w:szCs w:val="27"/>
        </w:rPr>
        <w:t>Степень с рациональным показателем</w:t>
      </w:r>
      <w:r>
        <w:rPr>
          <w:color w:val="000000"/>
          <w:sz w:val="27"/>
          <w:szCs w:val="27"/>
        </w:rPr>
        <w:t>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Определение степень с целым и рациональным показателями и их свойства. Определение арифметического корня натуральной степени из числа, их свойства. Возведение числового неравенства в степень. Сравнение степеней с разными основаниями и разными показателями.</w:t>
      </w:r>
    </w:p>
    <w:p w:rsidR="0064793E" w:rsidRPr="0064793E" w:rsidRDefault="0064793E" w:rsidP="0064793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b/>
          <w:color w:val="000000"/>
          <w:sz w:val="21"/>
          <w:szCs w:val="21"/>
        </w:rPr>
      </w:pPr>
      <w:r w:rsidRPr="0064793E">
        <w:rPr>
          <w:b/>
          <w:color w:val="000000"/>
          <w:sz w:val="27"/>
          <w:szCs w:val="27"/>
        </w:rPr>
        <w:t>Степенная функция.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Определение функций. Свойства функций. Построение графиков функций, речевых конструкций, исследование графиков функций. Решение уравнений неравенств, </w:t>
      </w:r>
      <w:proofErr w:type="gramStart"/>
      <w:r>
        <w:rPr>
          <w:color w:val="000000"/>
          <w:sz w:val="27"/>
          <w:szCs w:val="27"/>
        </w:rPr>
        <w:t>содержащие</w:t>
      </w:r>
      <w:proofErr w:type="gramEnd"/>
      <w:r>
        <w:rPr>
          <w:color w:val="000000"/>
          <w:sz w:val="27"/>
          <w:szCs w:val="27"/>
        </w:rPr>
        <w:t xml:space="preserve"> степень иррациональных уравнений.</w:t>
      </w:r>
    </w:p>
    <w:p w:rsidR="0064793E" w:rsidRPr="0064793E" w:rsidRDefault="0064793E" w:rsidP="0064793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b/>
          <w:color w:val="000000"/>
          <w:sz w:val="21"/>
          <w:szCs w:val="21"/>
        </w:rPr>
      </w:pPr>
      <w:r w:rsidRPr="0064793E">
        <w:rPr>
          <w:b/>
          <w:color w:val="000000"/>
          <w:sz w:val="27"/>
          <w:szCs w:val="27"/>
        </w:rPr>
        <w:t>Прогрессия.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Последовательности. Арифметическая и геометрическая прогрессия. Нахождение n- члена прогрессии, суммы n – первых членов прогрессии. Свойства прогрессий. Рассмотрение примеров из реальной жизни.</w:t>
      </w:r>
    </w:p>
    <w:p w:rsidR="0064793E" w:rsidRPr="0064793E" w:rsidRDefault="0064793E" w:rsidP="0064793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b/>
          <w:color w:val="000000"/>
          <w:sz w:val="21"/>
          <w:szCs w:val="21"/>
        </w:rPr>
      </w:pPr>
      <w:r w:rsidRPr="0064793E">
        <w:rPr>
          <w:b/>
          <w:color w:val="000000"/>
          <w:sz w:val="27"/>
          <w:szCs w:val="27"/>
        </w:rPr>
        <w:t>Случайные события.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События. Вероятность событий. Решение вероятностных задач. Свойства вероятностей.</w:t>
      </w:r>
    </w:p>
    <w:p w:rsidR="0064793E" w:rsidRPr="0064793E" w:rsidRDefault="0064793E" w:rsidP="0064793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b/>
          <w:color w:val="000000"/>
          <w:sz w:val="21"/>
          <w:szCs w:val="21"/>
        </w:rPr>
      </w:pPr>
      <w:r w:rsidRPr="0064793E">
        <w:rPr>
          <w:b/>
          <w:color w:val="000000"/>
          <w:sz w:val="27"/>
          <w:szCs w:val="27"/>
        </w:rPr>
        <w:t>Случайные величины.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Организовывать информацию и представлять ее в виде таблиц, диаграмм, строить полигоны. Совокупности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 xml:space="preserve"> их характеристики. Выборки.</w:t>
      </w:r>
    </w:p>
    <w:p w:rsidR="0064793E" w:rsidRPr="0064793E" w:rsidRDefault="0064793E" w:rsidP="0064793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b/>
          <w:color w:val="000000"/>
          <w:sz w:val="21"/>
          <w:szCs w:val="21"/>
        </w:rPr>
      </w:pPr>
      <w:r w:rsidRPr="0064793E">
        <w:rPr>
          <w:b/>
          <w:color w:val="000000"/>
          <w:sz w:val="27"/>
          <w:szCs w:val="27"/>
        </w:rPr>
        <w:lastRenderedPageBreak/>
        <w:t>Множества. Логика.</w:t>
      </w:r>
    </w:p>
    <w:p w:rsidR="0064793E" w:rsidRDefault="0064793E" w:rsidP="006479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Множества. Объединение, пересечение, разность множества. Классификация множества. Теоремы. Аксиомы. Примеры, контр примеры. Изображения на координатной плоскости. Решений систем уравнений или неравен</w:t>
      </w:r>
      <w:proofErr w:type="gramStart"/>
      <w:r>
        <w:rPr>
          <w:color w:val="000000"/>
          <w:sz w:val="27"/>
          <w:szCs w:val="27"/>
        </w:rPr>
        <w:t>ств с дв</w:t>
      </w:r>
      <w:proofErr w:type="gramEnd"/>
      <w:r>
        <w:rPr>
          <w:color w:val="000000"/>
          <w:sz w:val="27"/>
          <w:szCs w:val="27"/>
        </w:rPr>
        <w:t>умя неизвестными.</w:t>
      </w:r>
    </w:p>
    <w:p w:rsidR="0064793E" w:rsidRPr="0064793E" w:rsidRDefault="0064793E" w:rsidP="0064793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b/>
          <w:color w:val="000000"/>
          <w:sz w:val="21"/>
          <w:szCs w:val="21"/>
        </w:rPr>
      </w:pPr>
      <w:r w:rsidRPr="0064793E">
        <w:rPr>
          <w:b/>
          <w:color w:val="000000"/>
          <w:sz w:val="27"/>
          <w:szCs w:val="27"/>
        </w:rPr>
        <w:t>Повторение.</w:t>
      </w:r>
    </w:p>
    <w:p w:rsidR="000E7D1F" w:rsidRDefault="000E7D1F"/>
    <w:p w:rsidR="0064793E" w:rsidRDefault="0064793E"/>
    <w:p w:rsidR="0064793E" w:rsidRDefault="0064793E" w:rsidP="0064793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ТЕМАТИЧЕСКОЕ   ПЛАНИРОВАНИЕ</w:t>
      </w:r>
    </w:p>
    <w:p w:rsidR="0064793E" w:rsidRDefault="0064793E" w:rsidP="0064793E">
      <w:pPr>
        <w:pStyle w:val="a4"/>
        <w:jc w:val="center"/>
        <w:rPr>
          <w:rFonts w:ascii="Monotype Corsiva" w:hAnsi="Monotype Corsiva"/>
          <w:b/>
          <w:bCs/>
          <w:sz w:val="48"/>
          <w:szCs w:val="36"/>
        </w:rPr>
      </w:pPr>
      <w:r>
        <w:rPr>
          <w:rFonts w:ascii="Monotype Corsiva" w:hAnsi="Monotype Corsiva"/>
          <w:b/>
          <w:bCs/>
          <w:sz w:val="48"/>
          <w:szCs w:val="36"/>
        </w:rPr>
        <w:t>Алгебра                                                                                                                9 класс</w:t>
      </w:r>
    </w:p>
    <w:p w:rsidR="0064793E" w:rsidRDefault="0064793E" w:rsidP="0064793E">
      <w:pPr>
        <w:pStyle w:val="a4"/>
        <w:jc w:val="center"/>
        <w:rPr>
          <w:rFonts w:ascii="Times New Roman" w:hAnsi="Times New Roman"/>
          <w:bCs/>
          <w:i/>
          <w:sz w:val="32"/>
          <w:szCs w:val="32"/>
        </w:rPr>
      </w:pPr>
      <w:r>
        <w:rPr>
          <w:rFonts w:ascii="Times New Roman" w:hAnsi="Times New Roman"/>
          <w:bCs/>
          <w:i/>
          <w:sz w:val="32"/>
          <w:szCs w:val="32"/>
        </w:rPr>
        <w:t>3 часа в неделю, всего102 часа</w:t>
      </w:r>
    </w:p>
    <w:p w:rsidR="0064793E" w:rsidRDefault="0064793E" w:rsidP="0064793E">
      <w:pPr>
        <w:pStyle w:val="a4"/>
        <w:jc w:val="center"/>
        <w:rPr>
          <w:rFonts w:ascii="Times New Roman" w:hAnsi="Times New Roman"/>
          <w:bCs/>
          <w:i/>
          <w:sz w:val="32"/>
          <w:szCs w:val="32"/>
        </w:rPr>
      </w:pPr>
    </w:p>
    <w:tbl>
      <w:tblPr>
        <w:tblW w:w="14000" w:type="dxa"/>
        <w:tblLook w:val="04A0" w:firstRow="1" w:lastRow="0" w:firstColumn="1" w:lastColumn="0" w:noHBand="0" w:noVBand="1"/>
      </w:tblPr>
      <w:tblGrid>
        <w:gridCol w:w="846"/>
        <w:gridCol w:w="110"/>
        <w:gridCol w:w="1479"/>
        <w:gridCol w:w="4761"/>
        <w:gridCol w:w="88"/>
        <w:gridCol w:w="946"/>
        <w:gridCol w:w="100"/>
        <w:gridCol w:w="5606"/>
        <w:gridCol w:w="64"/>
      </w:tblGrid>
      <w:tr w:rsidR="0064793E" w:rsidTr="00BA3565">
        <w:trPr>
          <w:trHeight w:val="503"/>
        </w:trPr>
        <w:tc>
          <w:tcPr>
            <w:tcW w:w="95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Номер</w:t>
            </w: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урока</w:t>
            </w: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br/>
              <w:t>материала</w:t>
            </w: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К-во</w:t>
            </w:r>
            <w:proofErr w:type="gramEnd"/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56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Характеристика основных видов деятельности ученика</w:t>
            </w: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i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(на уровне учебных действий)</w:t>
            </w:r>
          </w:p>
        </w:tc>
      </w:tr>
      <w:tr w:rsidR="0064793E" w:rsidTr="00BA3565">
        <w:trPr>
          <w:gridAfter w:val="1"/>
          <w:wAfter w:w="64" w:type="dxa"/>
          <w:trHeight w:val="594"/>
        </w:trPr>
        <w:tc>
          <w:tcPr>
            <w:tcW w:w="0" w:type="auto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/>
                <w:lang w:eastAsia="en-US"/>
              </w:rPr>
            </w:pPr>
          </w:p>
        </w:tc>
        <w:tc>
          <w:tcPr>
            <w:tcW w:w="14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4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/>
                <w:lang w:eastAsia="en-US"/>
              </w:rPr>
            </w:pPr>
          </w:p>
        </w:tc>
        <w:tc>
          <w:tcPr>
            <w:tcW w:w="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  <w:tc>
          <w:tcPr>
            <w:tcW w:w="57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Степень с натуральным показателем</w:t>
            </w:r>
            <w:proofErr w:type="gramStart"/>
            <w:r w:rsidRPr="005D719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5D719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</w:t>
            </w:r>
            <w:proofErr w:type="gramStart"/>
            <w:r w:rsidRPr="005D719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</w:t>
            </w:r>
            <w:proofErr w:type="gramEnd"/>
            <w:r w:rsidRPr="005D719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овторение)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 w:val="restar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4793E" w:rsidRDefault="0064793E" w:rsidP="00BA3565">
            <w:pPr>
              <w:autoSpaceDE w:val="0"/>
              <w:autoSpaceDN w:val="0"/>
              <w:adjustRightInd w:val="0"/>
              <w:jc w:val="both"/>
              <w:rPr>
                <w:bCs/>
                <w:sz w:val="32"/>
                <w:szCs w:val="32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Сравнивать и упорядочивать степени с целыми и рациональными показателями, выполнять вычисления с рациональными числами, вычислять значения степеней с целым показателем. Формулировать определение арифметического корня натуральной степени из числа. Вычислять приближённые значения корней, используя при необходимости калькулятор; проводить оценку корней. Применять свойства арифметического корня для преобразования выражений. Формулировать определение корня третьей степени; находить значения кубических корней, при необходимости </w:t>
            </w:r>
            <w:proofErr w:type="gramStart"/>
            <w:r>
              <w:rPr>
                <w:rFonts w:eastAsiaTheme="minorHAnsi"/>
                <w:lang w:eastAsia="en-US"/>
              </w:rPr>
              <w:lastRenderedPageBreak/>
              <w:t>используя</w:t>
            </w:r>
            <w:proofErr w:type="gramEnd"/>
            <w:r>
              <w:rPr>
                <w:rFonts w:eastAsiaTheme="minorHAnsi"/>
                <w:lang w:eastAsia="en-US"/>
              </w:rPr>
              <w:t xml:space="preserve"> калькулятор. Исследовать свойства кубического корня, проводя числовые эксперименты с использованием калькулятора, компьютера. Возводить числовое неравенство с </w:t>
            </w:r>
            <w:proofErr w:type="gramStart"/>
            <w:r>
              <w:rPr>
                <w:rFonts w:eastAsiaTheme="minorHAnsi"/>
                <w:lang w:eastAsia="en-US"/>
              </w:rPr>
              <w:t>положительными</w:t>
            </w:r>
            <w:proofErr w:type="gramEnd"/>
            <w:r>
              <w:rPr>
                <w:rFonts w:eastAsiaTheme="minorHAnsi"/>
                <w:lang w:eastAsia="en-US"/>
              </w:rPr>
              <w:t xml:space="preserve"> левой и правой частью в степень. Сравнивать степени с разными основаниями и равными показателями.</w:t>
            </w:r>
            <w:r>
              <w:rPr>
                <w:rFonts w:eastAsiaTheme="minorHAnsi"/>
                <w:i/>
                <w:iCs/>
                <w:lang w:eastAsia="en-US"/>
              </w:rPr>
              <w:t xml:space="preserve"> Формулировать определение степени с рациональным показателем, применять свойства степени с рациональным показателем при вычислениях</w:t>
            </w: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Алгебраические выражения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3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Степень с целым показателем.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Степень с целым показателем.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Степень с целым показателем.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6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Арифметический корень натуральной степени.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7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Арифметический корень натуральной степени. 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8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Свойства арифметического корня.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lastRenderedPageBreak/>
              <w:t>9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Свойства арифметического корня.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lastRenderedPageBreak/>
              <w:t>10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Степень с рациональным показателем. Возведение в степень числового неравенства.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11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Степень с рациональным показателем. Возведение в степень числового неравенства.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  <w:trHeight w:val="268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12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Pr="00BF56F6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BF56F6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</w:rPr>
              <w:t>Урок обобщения знаний и представления исследовательских работ.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32"/>
                <w:lang w:eastAsia="en-US"/>
              </w:rPr>
              <w:t>13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 № 1 по теме:                                 « Степень с рациональным показателем»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Область определения функции.</w:t>
            </w:r>
          </w:p>
        </w:tc>
        <w:tc>
          <w:tcPr>
            <w:tcW w:w="9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Вычислять значения функций, заданных формулами (при необходимости использовать калькулятор); составлять таблицы значений функций. </w:t>
            </w:r>
            <w:r>
              <w:rPr>
                <w:rFonts w:eastAsiaTheme="minorHAnsi"/>
                <w:i/>
                <w:iCs/>
                <w:lang w:eastAsia="en-US"/>
              </w:rPr>
              <w:t>Формулировать определение функции</w:t>
            </w:r>
            <w:r>
              <w:rPr>
                <w:rFonts w:eastAsiaTheme="minorHAnsi"/>
                <w:lang w:eastAsia="en-US"/>
              </w:rPr>
              <w:t xml:space="preserve">. Строить по точкам графики функций. Описывать свойства функции на основе её графического представления (область определения, множество значений, промежутки </w:t>
            </w:r>
            <w:proofErr w:type="spellStart"/>
            <w:r>
              <w:rPr>
                <w:rFonts w:eastAsiaTheme="minorHAnsi"/>
                <w:lang w:eastAsia="en-US"/>
              </w:rPr>
              <w:t>знакопостоянства</w:t>
            </w:r>
            <w:proofErr w:type="spellEnd"/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i/>
                <w:iCs/>
                <w:lang w:eastAsia="en-US"/>
              </w:rPr>
              <w:t>чётность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i/>
                <w:iCs/>
                <w:lang w:eastAsia="en-US"/>
              </w:rPr>
              <w:t>нечётность</w:t>
            </w:r>
            <w:r>
              <w:rPr>
                <w:rFonts w:eastAsiaTheme="minorHAnsi"/>
                <w:lang w:eastAsia="en-US"/>
              </w:rPr>
              <w:t xml:space="preserve">, возрастание, убывание, наибольшее, наименьшее значения). Интерпретировать графики реальных зависимостей. Использовать функциональную символику для записи разнообразных фактов, связанных с функциями                                      </w:t>
            </w:r>
            <w:r>
              <w:rPr>
                <w:rFonts w:eastAsiaTheme="minorHAnsi"/>
                <w:i/>
                <w:iCs/>
                <w:lang w:eastAsia="en-US"/>
              </w:rPr>
              <w:t xml:space="preserve">у </w:t>
            </w:r>
            <w:r>
              <w:rPr>
                <w:rFonts w:eastAsia="SymbolMat"/>
                <w:lang w:eastAsia="en-US"/>
              </w:rPr>
              <w:t xml:space="preserve">= </w:t>
            </w:r>
            <w:r>
              <w:rPr>
                <w:rFonts w:eastAsiaTheme="minorHAnsi"/>
                <w:i/>
                <w:iCs/>
                <w:lang w:eastAsia="en-US"/>
              </w:rPr>
              <w:t>х</w:t>
            </w:r>
            <w:r>
              <w:rPr>
                <w:rFonts w:eastAsiaTheme="minorHAnsi"/>
                <w:vertAlign w:val="superscript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i/>
                <w:iCs/>
                <w:lang w:eastAsia="en-US"/>
              </w:rPr>
              <w:t xml:space="preserve">y </w:t>
            </w:r>
            <w:r>
              <w:rPr>
                <w:rFonts w:eastAsia="SymbolMat"/>
                <w:lang w:eastAsia="en-US"/>
              </w:rPr>
              <w:t xml:space="preserve">= </w:t>
            </w:r>
            <w:r>
              <w:rPr>
                <w:rFonts w:eastAsiaTheme="minorHAnsi"/>
                <w:i/>
                <w:iCs/>
                <w:lang w:eastAsia="en-US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iCs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eastAsiaTheme="minorHAnsi" w:hAnsi="Cambria Math"/>
                      <w:lang w:eastAsia="en-US"/>
                    </w:rPr>
                    <m:t>х</m:t>
                  </m:r>
                </m:e>
              </m:rad>
            </m:oMath>
            <w:r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i/>
                <w:iCs/>
                <w:lang w:eastAsia="en-US"/>
              </w:rPr>
              <w:t xml:space="preserve">y </w:t>
            </w:r>
            <w:r>
              <w:rPr>
                <w:rFonts w:eastAsia="SymbolMat"/>
                <w:lang w:eastAsia="en-US"/>
              </w:rPr>
              <w:t xml:space="preserve">= </w:t>
            </w:r>
            <m:oMath>
              <m:rad>
                <m:radPr>
                  <m:ctrlPr>
                    <w:rPr>
                      <w:rFonts w:ascii="Cambria Math" w:eastAsia="SymbolMat" w:hAnsi="Cambria Math"/>
                      <w:i/>
                      <w:lang w:eastAsia="en-US"/>
                    </w:rPr>
                  </m:ctrlPr>
                </m:radPr>
                <m:deg>
                  <m:r>
                    <w:rPr>
                      <w:rFonts w:ascii="Cambria Math" w:eastAsia="SymbolMat" w:hAnsi="Cambria Math"/>
                      <w:lang w:eastAsia="en-US"/>
                    </w:rPr>
                    <m:t>3</m:t>
                  </m:r>
                </m:deg>
                <m:e>
                  <m:r>
                    <w:rPr>
                      <w:rFonts w:ascii="Cambria Math" w:eastAsia="SymbolMat" w:hAnsi="Cambria Math"/>
                      <w:lang w:eastAsia="en-US"/>
                    </w:rPr>
                    <m:t>х</m:t>
                  </m:r>
                </m:e>
              </m:rad>
            </m:oMath>
            <w:r>
              <w:rPr>
                <w:rFonts w:eastAsiaTheme="minorHAnsi"/>
                <w:lang w:eastAsia="en-US"/>
              </w:rPr>
              <w:t xml:space="preserve"> , </w:t>
            </w:r>
            <w:r>
              <w:rPr>
                <w:rFonts w:eastAsiaTheme="minorHAnsi"/>
                <w:i/>
                <w:iCs/>
                <w:lang w:eastAsia="en-US"/>
              </w:rPr>
              <w:t xml:space="preserve">y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lang w:eastAsia="en-US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lang w:eastAsia="en-US"/>
                    </w:rPr>
                    <m:t>k</m:t>
                  </m:r>
                </m:num>
                <m:den>
                  <m:r>
                    <w:rPr>
                      <w:rFonts w:ascii="Cambria Math" w:eastAsiaTheme="minorHAnsi" w:hAnsi="Cambria Math"/>
                      <w:lang w:eastAsia="en-US"/>
                    </w:rPr>
                    <m:t>x</m:t>
                  </m:r>
                </m:den>
              </m:f>
            </m:oMath>
            <w:r>
              <w:rPr>
                <w:rFonts w:eastAsia="SymbolMat"/>
                <w:lang w:eastAsia="en-US"/>
              </w:rPr>
              <w:t xml:space="preserve"> , </w:t>
            </w:r>
            <w:r>
              <w:rPr>
                <w:rFonts w:eastAsiaTheme="minorHAnsi"/>
                <w:lang w:eastAsia="en-US"/>
              </w:rPr>
              <w:t xml:space="preserve">обогащая опыт выполнения знаково-символических действий. Строить речевые конструкции с использованием функциональной терминологии. Исследования графиков функций в зависимости от значений коэффициентов, входящих в формулу. Распознавать виды изучаемых функций. </w:t>
            </w:r>
            <w:r>
              <w:rPr>
                <w:rFonts w:eastAsiaTheme="minorHAnsi"/>
                <w:i/>
                <w:iCs/>
                <w:lang w:eastAsia="en-US"/>
              </w:rPr>
              <w:t xml:space="preserve">Строить графики </w:t>
            </w:r>
            <w:r>
              <w:rPr>
                <w:rFonts w:eastAsiaTheme="minorHAnsi"/>
                <w:i/>
                <w:iCs/>
                <w:lang w:eastAsia="en-US"/>
              </w:rPr>
              <w:lastRenderedPageBreak/>
              <w:t>указанных функций (в том числе с применением движений графиков); описывать их свойства</w:t>
            </w:r>
            <w:r>
              <w:rPr>
                <w:rFonts w:eastAsiaTheme="minorHAnsi"/>
                <w:lang w:eastAsia="en-US"/>
              </w:rPr>
              <w:t>. Решать простейшие уравнения и неравенства, содержащие степень. Решать иррациональные уравнения</w:t>
            </w: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Область определения функции.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Область определения функции.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32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Возрастание и убывание функции.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Возрастание и убывание функции.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Четность и нечетность функции.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Четность и нечетность функции.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Функция  </w:t>
            </w:r>
            <w:r>
              <w:rPr>
                <w:rFonts w:ascii="Times New Roman" w:hAnsi="Times New Roman"/>
                <w:b/>
                <w:i/>
                <w:sz w:val="32"/>
                <w:szCs w:val="24"/>
                <w:lang w:eastAsia="en-US"/>
              </w:rPr>
              <w:t xml:space="preserve">у 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24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4"/>
                      <w:lang w:val="en-US" w:eastAsia="en-US"/>
                    </w:rPr>
                    <m:t>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4"/>
                      <w:lang w:eastAsia="en-US"/>
                    </w:rPr>
                    <m:t>x</m:t>
                  </m:r>
                </m:den>
              </m:f>
            </m:oMath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Функция  </w:t>
            </w:r>
            <w:r>
              <w:rPr>
                <w:rFonts w:ascii="Times New Roman" w:hAnsi="Times New Roman"/>
                <w:b/>
                <w:i/>
                <w:sz w:val="32"/>
                <w:szCs w:val="24"/>
                <w:lang w:eastAsia="en-US"/>
              </w:rPr>
              <w:t xml:space="preserve">у 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24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4"/>
                      <w:lang w:val="en-US" w:eastAsia="en-US"/>
                    </w:rPr>
                    <m:t>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4"/>
                      <w:lang w:eastAsia="en-US"/>
                    </w:rPr>
                    <m:t>x</m:t>
                  </m:r>
                </m:den>
              </m:f>
            </m:oMath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Функция  </w:t>
            </w:r>
            <w:r>
              <w:rPr>
                <w:rFonts w:ascii="Times New Roman" w:hAnsi="Times New Roman"/>
                <w:b/>
                <w:i/>
                <w:sz w:val="32"/>
                <w:szCs w:val="24"/>
                <w:lang w:eastAsia="en-US"/>
              </w:rPr>
              <w:t xml:space="preserve">у =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24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4"/>
                      <w:lang w:val="en-US" w:eastAsia="en-US"/>
                    </w:rPr>
                    <m:t>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4"/>
                      <w:lang w:eastAsia="en-US"/>
                    </w:rPr>
                    <m:t>x</m:t>
                  </m:r>
                </m:den>
              </m:f>
            </m:oMath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Неравенства и уравнения, содержащие степень.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Неравенства и уравнения, содержащие степень.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Pr="00BF56F6" w:rsidRDefault="0064793E" w:rsidP="00BA3565">
            <w:pPr>
              <w:rPr>
                <w:b/>
                <w:i/>
              </w:rPr>
            </w:pPr>
            <w:r>
              <w:rPr>
                <w:lang w:eastAsia="en-US"/>
              </w:rPr>
              <w:t>Неравенства и уравнения, содержащие степень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trip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triple" w:sz="4" w:space="0" w:color="auto"/>
              <w:right w:val="double" w:sz="4" w:space="0" w:color="auto"/>
            </w:tcBorders>
            <w:hideMark/>
          </w:tcPr>
          <w:p w:rsidR="0064793E" w:rsidRPr="00BF56F6" w:rsidRDefault="0064793E" w:rsidP="00BA3565">
            <w:pPr>
              <w:rPr>
                <w:b/>
                <w:i/>
              </w:rPr>
            </w:pPr>
            <w:r w:rsidRPr="00BF56F6">
              <w:rPr>
                <w:b/>
                <w:bCs/>
                <w:i/>
                <w:iCs/>
                <w:color w:val="000000" w:themeColor="text1"/>
              </w:rPr>
              <w:t>Урок обобщения знаний и представления исследовательских работ.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trip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79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 № 2 по теме:                        « Степенная функция»</w:t>
            </w:r>
          </w:p>
        </w:tc>
        <w:tc>
          <w:tcPr>
            <w:tcW w:w="946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4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Числовая последовательность.</w:t>
            </w:r>
          </w:p>
        </w:tc>
        <w:tc>
          <w:tcPr>
            <w:tcW w:w="9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570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64793E" w:rsidRDefault="0064793E" w:rsidP="00BA35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:rsidR="0064793E" w:rsidRDefault="0064793E" w:rsidP="00BA35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Вычислять члены последовательностей, заданных формулой </w:t>
            </w:r>
            <w:r>
              <w:rPr>
                <w:rFonts w:eastAsiaTheme="minorHAnsi"/>
                <w:i/>
                <w:iCs/>
                <w:lang w:eastAsia="en-US"/>
              </w:rPr>
              <w:t>n</w:t>
            </w:r>
            <w:r>
              <w:rPr>
                <w:rFonts w:eastAsiaTheme="minorHAnsi"/>
                <w:lang w:eastAsia="en-US"/>
              </w:rPr>
              <w:t>-</w:t>
            </w:r>
            <w:proofErr w:type="spellStart"/>
            <w:r>
              <w:rPr>
                <w:rFonts w:eastAsiaTheme="minorHAnsi"/>
                <w:lang w:eastAsia="en-US"/>
              </w:rPr>
              <w:t>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члена или рекуррентной формулой. Устанавливать закономерность в построении последовательности, если выписаны первые несколько её членов. Изображать члены последовательности точками на координатной плоскости.</w:t>
            </w:r>
          </w:p>
          <w:p w:rsidR="0064793E" w:rsidRDefault="0064793E" w:rsidP="00BA35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Распознавать арифметическую и геометрическую прогрессии при разных способах задания. Выводить на основе доказательных рассуждений формулы общего члена арифметической и геометрической прогрессий, суммы первых </w:t>
            </w:r>
            <w:r>
              <w:rPr>
                <w:rFonts w:eastAsiaTheme="minorHAnsi"/>
                <w:i/>
                <w:iCs/>
                <w:lang w:eastAsia="en-US"/>
              </w:rPr>
              <w:t xml:space="preserve">n </w:t>
            </w:r>
            <w:r>
              <w:rPr>
                <w:rFonts w:eastAsiaTheme="minorHAnsi"/>
                <w:lang w:eastAsia="en-US"/>
              </w:rPr>
              <w:t xml:space="preserve">членов арифметической и геометрической прогрессий; решать задачи с использованием этих формул. </w:t>
            </w:r>
            <w:r>
              <w:rPr>
                <w:rFonts w:eastAsiaTheme="minorHAnsi"/>
                <w:i/>
                <w:iCs/>
                <w:lang w:eastAsia="en-US"/>
              </w:rPr>
              <w:t>Доказывать характеристические свойства арифметической и геометрической прогрессий, применять</w:t>
            </w:r>
          </w:p>
          <w:p w:rsidR="0064793E" w:rsidRDefault="0064793E" w:rsidP="00BA3565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>эти свойства при решении задач</w:t>
            </w:r>
            <w:r>
              <w:rPr>
                <w:rFonts w:eastAsiaTheme="minorHAnsi"/>
                <w:lang w:eastAsia="en-US"/>
              </w:rPr>
              <w:t>. Рассматривать примеры из реальной жизни, иллюстрирующие изменение процессов в арифметической прогрессии, в геометрической прогрессии; изображать соответствующие зависимости графически. Решать задачи на сложные проценты, в том числе задачи из реальной практики (с использованием калькулятора)</w:t>
            </w: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Арифметическая прогрессия.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Арифметическая прогрессия.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Арифметическая прогрессия.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Сумма первых 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членов арифметической прогрессии.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Сумма первых 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членов арифметической прогрессии.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Сумма первых 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членов арифметической прогрессии.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Геометрическая прогрессия.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Геометрическая прогрессия.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Геометрическая прогрессия.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Сумма первых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членов геометрической прогрессии.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Сумма первых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членов геометрической прогрессии.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Сумма первых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членов геометрической прогрессии.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Pr="00BF56F6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BF56F6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</w:rPr>
              <w:t>Урок обобщения знаний и представления исследовательских работ.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Контрольная работа № 3 по теме: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« Прогрессии»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lang w:eastAsia="en-US"/>
              </w:rPr>
            </w:pPr>
          </w:p>
        </w:tc>
      </w:tr>
      <w:tr w:rsidR="0064793E" w:rsidTr="00BA3565">
        <w:trPr>
          <w:gridAfter w:val="8"/>
          <w:wAfter w:w="13154" w:type="dxa"/>
        </w:trPr>
        <w:tc>
          <w:tcPr>
            <w:tcW w:w="846" w:type="dxa"/>
          </w:tcPr>
          <w:p w:rsidR="0064793E" w:rsidRPr="00BF56F6" w:rsidRDefault="0064793E" w:rsidP="00BA3565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</w:t>
            </w: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4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События.</w:t>
            </w:r>
          </w:p>
        </w:tc>
        <w:tc>
          <w:tcPr>
            <w:tcW w:w="9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64793E" w:rsidRDefault="0064793E" w:rsidP="00BA356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Находить вероятность события в испытаниях с равновозможными исходами (с применением классического определения вероятности). Проводить случайные эксперименты, в том числе с помощью компьютерного моделирования, интерпретировать их результаты. Вычислять частоту случайного события; оценивать вероятность с помощью частоты, полученной опытным путём. Приводить примеры достоверных и невозможных событий. Объяснять значимость маловероятных событий в зависимости от их последствий. Решать задачи на нахождение вероятностей событий, в том числе с применением комбинаторики. Приводить примеры противоположных событий. </w:t>
            </w:r>
            <w:r>
              <w:rPr>
                <w:rFonts w:eastAsiaTheme="minorHAnsi"/>
                <w:i/>
                <w:iCs/>
                <w:lang w:eastAsia="en-US"/>
              </w:rPr>
              <w:t>Решать задачи на применение</w:t>
            </w:r>
          </w:p>
          <w:p w:rsidR="0064793E" w:rsidRDefault="0064793E" w:rsidP="00BA3565">
            <w:pPr>
              <w:autoSpaceDE w:val="0"/>
              <w:autoSpaceDN w:val="0"/>
              <w:adjustRightInd w:val="0"/>
              <w:jc w:val="both"/>
              <w:rPr>
                <w:bCs/>
                <w:sz w:val="32"/>
                <w:szCs w:val="32"/>
                <w:lang w:eastAsia="en-US"/>
              </w:rPr>
            </w:pPr>
            <w:r>
              <w:rPr>
                <w:rFonts w:eastAsiaTheme="minorHAnsi"/>
                <w:i/>
                <w:iCs/>
                <w:lang w:eastAsia="en-US"/>
              </w:rPr>
              <w:t>представлений о геометрической вероятности</w:t>
            </w:r>
            <w:r>
              <w:rPr>
                <w:rFonts w:eastAsiaTheme="minorHAnsi"/>
                <w:lang w:eastAsia="en-US"/>
              </w:rPr>
              <w:t>. Использовать при решении задач свойство вероятностей противоположных событий</w:t>
            </w: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События.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Вероятность события.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Вероятность события.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 вероятностных задач с помощью комбинаторики.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479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 вероятностных задач с помощью комбинаторики.</w:t>
            </w:r>
          </w:p>
        </w:tc>
        <w:tc>
          <w:tcPr>
            <w:tcW w:w="946" w:type="dxa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Сложение и умножение вероятностей.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Сложение и умножение вероятностей.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Сложение и умножение вероятностей.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Относительная частота и закон больших чисел.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Относительная частота и закон больших чисел.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56F6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</w:rPr>
              <w:t>Урок обобщения знаний и представления исследовательских работ.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56F6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</w:rPr>
              <w:t>Урок обобщения знаний и представления исследовательских работ.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 № 4 по теме:                                 « Случайные события»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4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Таблицы распределения.</w:t>
            </w:r>
          </w:p>
        </w:tc>
        <w:tc>
          <w:tcPr>
            <w:tcW w:w="9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64793E" w:rsidRDefault="0064793E" w:rsidP="00BA3565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32"/>
                <w:szCs w:val="32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Организовывать информацию и представлять её в виде таблиц, столбчатых и круговых диаграмм. </w:t>
            </w:r>
            <w:r>
              <w:rPr>
                <w:rFonts w:eastAsiaTheme="minorHAnsi"/>
                <w:iCs/>
                <w:lang w:eastAsia="en-US"/>
              </w:rPr>
              <w:t>Строить  полигоны частот</w:t>
            </w:r>
            <w:r>
              <w:rPr>
                <w:rFonts w:eastAsiaTheme="minorHAnsi"/>
                <w:lang w:eastAsia="en-US"/>
              </w:rPr>
              <w:t xml:space="preserve">. Находить среднее арифметическое, размах, моду и медиану </w:t>
            </w:r>
            <w:r>
              <w:rPr>
                <w:rFonts w:eastAsiaTheme="minorHAnsi"/>
                <w:lang w:eastAsia="en-US"/>
              </w:rPr>
              <w:lastRenderedPageBreak/>
              <w:t xml:space="preserve">совокупности числовых данных. Приводить содержательные примеры использования средних значений для характеристики совокупности данных (спортивные показатели, размеры одежды и др.). </w:t>
            </w:r>
            <w:r>
              <w:rPr>
                <w:rFonts w:eastAsiaTheme="minorHAnsi"/>
                <w:iCs/>
                <w:lang w:eastAsia="en-US"/>
              </w:rPr>
              <w:t>Приводить содержательные примеры генеральной совокупности, произвольной выборки из неё и репрезентативной выборки</w:t>
            </w: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Таблицы распределения.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Полигоны частот.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Генеральная совокупность и выборка.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Центральные тенденции.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Центральные тенденции.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Центральные тенденции.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Меры разброса.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Меры разброса.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56F6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</w:rPr>
              <w:t>Урок обобщения знаний и представления исследовательских работ.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56F6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</w:rPr>
              <w:t>Урок обобщения знаний и представления исследовательских работ.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 № 5 по теме:                           « Случайные величины»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i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Множества.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Высказывания. Теоремы.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Высказывания. Теоремы.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Следование и равносильность.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479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Следование и равносильность.</w:t>
            </w:r>
          </w:p>
        </w:tc>
        <w:tc>
          <w:tcPr>
            <w:tcW w:w="946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Уравнение окружности.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Уравнение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Множества точек на координатной плоскости.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Множества точек на координатной плоскости.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79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56F6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</w:rPr>
              <w:t>Урок обобщения знаний и представления исследовательских работ.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80 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 № 6 по теме:                     «Множества. Логика»</w:t>
            </w:r>
          </w:p>
        </w:tc>
        <w:tc>
          <w:tcPr>
            <w:tcW w:w="946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6" w:type="dxa"/>
            <w:gridSpan w:val="2"/>
            <w:vMerge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4793E" w:rsidRDefault="0064793E" w:rsidP="00BA3565">
            <w:pPr>
              <w:rPr>
                <w:bCs/>
                <w:sz w:val="32"/>
                <w:szCs w:val="32"/>
                <w:lang w:eastAsia="en-US"/>
              </w:rPr>
            </w:pPr>
          </w:p>
        </w:tc>
      </w:tr>
      <w:tr w:rsidR="0064793E" w:rsidTr="00BA3565">
        <w:trPr>
          <w:gridAfter w:val="1"/>
          <w:wAfter w:w="64" w:type="dxa"/>
        </w:trPr>
        <w:tc>
          <w:tcPr>
            <w:tcW w:w="95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hideMark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81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82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83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84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85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86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87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88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89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90 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91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92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93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94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95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96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98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99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100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101</w:t>
            </w:r>
          </w:p>
          <w:p w:rsidR="0064793E" w:rsidRDefault="0064793E" w:rsidP="00BA3565">
            <w:pPr>
              <w:pStyle w:val="a4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479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501" w:type="dxa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ПОВТОРЕНИЕ КУРСА АЛГЕБРЫ </w:t>
            </w:r>
          </w:p>
          <w:p w:rsidR="0064793E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DEA">
              <w:rPr>
                <w:rFonts w:ascii="Times New Roman" w:hAnsi="Times New Roman"/>
                <w:sz w:val="24"/>
                <w:szCs w:val="24"/>
              </w:rPr>
              <w:lastRenderedPageBreak/>
              <w:t>Вычисления и преобразования алгебраических выражений.</w:t>
            </w:r>
          </w:p>
          <w:p w:rsidR="0064793E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DEA">
              <w:rPr>
                <w:rFonts w:ascii="Times New Roman" w:hAnsi="Times New Roman"/>
                <w:sz w:val="24"/>
                <w:szCs w:val="24"/>
              </w:rPr>
              <w:t>Вычисления и преобразования алгебраических выражений.</w:t>
            </w:r>
          </w:p>
          <w:p w:rsidR="0064793E" w:rsidRPr="002B513B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13B">
              <w:rPr>
                <w:rFonts w:ascii="Times New Roman" w:hAnsi="Times New Roman"/>
                <w:sz w:val="24"/>
                <w:szCs w:val="24"/>
              </w:rPr>
              <w:t>Уравнения и системы уравнений.</w:t>
            </w:r>
          </w:p>
          <w:p w:rsidR="0064793E" w:rsidRPr="002B513B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13B">
              <w:rPr>
                <w:rFonts w:ascii="Times New Roman" w:hAnsi="Times New Roman"/>
                <w:sz w:val="24"/>
                <w:szCs w:val="24"/>
              </w:rPr>
              <w:t>Уравнения и системы уравнений.</w:t>
            </w:r>
          </w:p>
          <w:p w:rsidR="0064793E" w:rsidRPr="00734DEA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DEA">
              <w:rPr>
                <w:rFonts w:ascii="Times New Roman" w:hAnsi="Times New Roman"/>
                <w:sz w:val="24"/>
                <w:szCs w:val="24"/>
              </w:rPr>
              <w:t>Решение текстовых задач.</w:t>
            </w:r>
          </w:p>
          <w:p w:rsidR="0064793E" w:rsidRPr="002B513B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13B">
              <w:rPr>
                <w:rFonts w:ascii="Times New Roman" w:hAnsi="Times New Roman"/>
                <w:sz w:val="24"/>
                <w:szCs w:val="24"/>
              </w:rPr>
              <w:t>Решение текстовых задач.</w:t>
            </w:r>
          </w:p>
          <w:p w:rsidR="0064793E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DEA">
              <w:rPr>
                <w:rFonts w:ascii="Times New Roman" w:hAnsi="Times New Roman"/>
                <w:sz w:val="24"/>
                <w:szCs w:val="24"/>
              </w:rPr>
              <w:t>Неравенства и системы неравенств.</w:t>
            </w:r>
          </w:p>
          <w:p w:rsidR="0064793E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DEA">
              <w:rPr>
                <w:rFonts w:ascii="Times New Roman" w:hAnsi="Times New Roman"/>
                <w:sz w:val="24"/>
                <w:szCs w:val="24"/>
              </w:rPr>
              <w:t>Неравенства и системы неравенств.</w:t>
            </w:r>
          </w:p>
          <w:p w:rsidR="0064793E" w:rsidRPr="00734DEA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DEA">
              <w:rPr>
                <w:rFonts w:ascii="Times New Roman" w:hAnsi="Times New Roman"/>
                <w:sz w:val="24"/>
                <w:szCs w:val="24"/>
              </w:rPr>
              <w:t>Функции.</w:t>
            </w:r>
          </w:p>
          <w:p w:rsidR="0064793E" w:rsidRPr="002B513B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513B">
              <w:rPr>
                <w:rFonts w:ascii="Times New Roman" w:hAnsi="Times New Roman"/>
                <w:sz w:val="24"/>
                <w:szCs w:val="24"/>
              </w:rPr>
              <w:t>Функции.</w:t>
            </w:r>
          </w:p>
          <w:p w:rsidR="0064793E" w:rsidRPr="00734DEA" w:rsidRDefault="0064793E" w:rsidP="0064793E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DEA">
              <w:rPr>
                <w:rFonts w:ascii="Times New Roman" w:hAnsi="Times New Roman"/>
                <w:sz w:val="24"/>
                <w:szCs w:val="24"/>
              </w:rPr>
              <w:t>Итоговая контрольная работа.</w:t>
            </w:r>
          </w:p>
          <w:p w:rsidR="0064793E" w:rsidRDefault="0064793E" w:rsidP="0064793E">
            <w:pPr>
              <w:pStyle w:val="a4"/>
              <w:numPr>
                <w:ilvl w:val="0"/>
                <w:numId w:val="12"/>
              </w:numP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тренировочных вариантов ОГЭ</w:t>
            </w:r>
            <w:r w:rsidRPr="00734DEA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  <w:p w:rsidR="0064793E" w:rsidRPr="00734DEA" w:rsidRDefault="0064793E" w:rsidP="0064793E">
            <w:pPr>
              <w:pStyle w:val="a4"/>
              <w:numPr>
                <w:ilvl w:val="0"/>
                <w:numId w:val="12"/>
              </w:numP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тренировочных вариантов ОГЭ</w:t>
            </w:r>
            <w:r w:rsidRPr="00734DEA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  <w:p w:rsidR="0064793E" w:rsidRPr="00734DEA" w:rsidRDefault="0064793E" w:rsidP="0064793E">
            <w:pPr>
              <w:pStyle w:val="a4"/>
              <w:numPr>
                <w:ilvl w:val="0"/>
                <w:numId w:val="12"/>
              </w:numP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тренировочных вариантов ОГЭ</w:t>
            </w:r>
            <w:r w:rsidRPr="00734DEA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  <w:p w:rsidR="0064793E" w:rsidRPr="00734DEA" w:rsidRDefault="0064793E" w:rsidP="0064793E">
            <w:pPr>
              <w:pStyle w:val="a4"/>
              <w:numPr>
                <w:ilvl w:val="0"/>
                <w:numId w:val="12"/>
              </w:numP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тренировочных вариантов ОГЭ</w:t>
            </w:r>
            <w:r w:rsidRPr="00734DEA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  <w:p w:rsidR="0064793E" w:rsidRPr="00734DEA" w:rsidRDefault="0064793E" w:rsidP="0064793E">
            <w:pPr>
              <w:pStyle w:val="a4"/>
              <w:numPr>
                <w:ilvl w:val="0"/>
                <w:numId w:val="12"/>
              </w:numP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тренировочных вариантов ОГЭ</w:t>
            </w:r>
            <w:r w:rsidRPr="00734DEA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  <w:p w:rsidR="0064793E" w:rsidRDefault="0064793E" w:rsidP="0064793E">
            <w:pPr>
              <w:pStyle w:val="a4"/>
              <w:numPr>
                <w:ilvl w:val="0"/>
                <w:numId w:val="12"/>
              </w:numPr>
              <w:spacing w:line="276" w:lineRule="auto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 тренировочных вариантов ОГЭ</w:t>
            </w:r>
            <w:r w:rsidRPr="00734DEA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  <w:p w:rsidR="0064793E" w:rsidRDefault="0064793E" w:rsidP="0064793E">
            <w:pPr>
              <w:pStyle w:val="a4"/>
              <w:numPr>
                <w:ilvl w:val="0"/>
                <w:numId w:val="12"/>
              </w:numPr>
              <w:spacing w:line="276" w:lineRule="auto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>Тренировочная работа в формате ОГЭ</w:t>
            </w:r>
          </w:p>
          <w:p w:rsidR="0064793E" w:rsidRDefault="0064793E" w:rsidP="0064793E">
            <w:pPr>
              <w:pStyle w:val="a4"/>
              <w:numPr>
                <w:ilvl w:val="0"/>
                <w:numId w:val="12"/>
              </w:numPr>
              <w:spacing w:line="276" w:lineRule="auto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>Анализ тренировочной работы</w:t>
            </w:r>
          </w:p>
          <w:p w:rsidR="0064793E" w:rsidRDefault="0064793E" w:rsidP="0064793E">
            <w:pPr>
              <w:pStyle w:val="a4"/>
              <w:numPr>
                <w:ilvl w:val="0"/>
                <w:numId w:val="12"/>
              </w:numPr>
              <w:spacing w:line="276" w:lineRule="auto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>Решение тренировочных вариантов ОГЭ</w:t>
            </w:r>
          </w:p>
          <w:p w:rsidR="0064793E" w:rsidRPr="00734DEA" w:rsidRDefault="0064793E" w:rsidP="0064793E">
            <w:pPr>
              <w:pStyle w:val="a4"/>
              <w:numPr>
                <w:ilvl w:val="0"/>
                <w:numId w:val="12"/>
              </w:numPr>
              <w:spacing w:line="276" w:lineRule="auto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  <w:t>Подведение итогов</w:t>
            </w:r>
          </w:p>
          <w:p w:rsidR="0064793E" w:rsidRPr="00734DEA" w:rsidRDefault="0064793E" w:rsidP="00BA3565">
            <w:pPr>
              <w:pStyle w:val="a4"/>
              <w:ind w:left="720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64793E" w:rsidRDefault="0064793E" w:rsidP="00BA3565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64793E" w:rsidRDefault="0064793E" w:rsidP="0064793E"/>
    <w:p w:rsidR="0064793E" w:rsidRDefault="0064793E" w:rsidP="0064793E"/>
    <w:p w:rsidR="0064793E" w:rsidRDefault="0064793E"/>
    <w:p w:rsidR="0064793E" w:rsidRDefault="0064793E"/>
    <w:p w:rsidR="0064793E" w:rsidRDefault="0064793E"/>
    <w:p w:rsidR="0064793E" w:rsidRDefault="0064793E"/>
    <w:p w:rsidR="0064793E" w:rsidRDefault="0064793E"/>
    <w:p w:rsidR="0064793E" w:rsidRDefault="0064793E"/>
    <w:p w:rsidR="0064793E" w:rsidRDefault="0064793E"/>
    <w:p w:rsidR="0064793E" w:rsidRDefault="0064793E"/>
    <w:p w:rsidR="0064793E" w:rsidRDefault="0064793E"/>
    <w:p w:rsidR="0064793E" w:rsidRDefault="0064793E"/>
    <w:p w:rsidR="0064793E" w:rsidRDefault="0064793E"/>
    <w:p w:rsidR="0064793E" w:rsidRDefault="0064793E">
      <w:r>
        <w:br w:type="page"/>
      </w:r>
    </w:p>
    <w:p w:rsidR="0064793E" w:rsidRDefault="0064793E"/>
    <w:p w:rsidR="0064793E" w:rsidRDefault="0064793E"/>
    <w:sectPr w:rsidR="0064793E" w:rsidSect="00647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Ma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008"/>
    <w:multiLevelType w:val="multilevel"/>
    <w:tmpl w:val="6F6882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703472"/>
    <w:multiLevelType w:val="multilevel"/>
    <w:tmpl w:val="776499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C06771"/>
    <w:multiLevelType w:val="multilevel"/>
    <w:tmpl w:val="7480AD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523913"/>
    <w:multiLevelType w:val="multilevel"/>
    <w:tmpl w:val="96247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675E84"/>
    <w:multiLevelType w:val="multilevel"/>
    <w:tmpl w:val="8CFC3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0E7EB5"/>
    <w:multiLevelType w:val="multilevel"/>
    <w:tmpl w:val="84C863A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382FC8"/>
    <w:multiLevelType w:val="multilevel"/>
    <w:tmpl w:val="854C5E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DC5659"/>
    <w:multiLevelType w:val="multilevel"/>
    <w:tmpl w:val="C39CE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47608B"/>
    <w:multiLevelType w:val="multilevel"/>
    <w:tmpl w:val="176E1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5979AE"/>
    <w:multiLevelType w:val="multilevel"/>
    <w:tmpl w:val="97D8C0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F2210A"/>
    <w:multiLevelType w:val="multilevel"/>
    <w:tmpl w:val="573CF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7A7504"/>
    <w:multiLevelType w:val="hybridMultilevel"/>
    <w:tmpl w:val="FA4CB7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93E"/>
    <w:rsid w:val="000E7D1F"/>
    <w:rsid w:val="00260751"/>
    <w:rsid w:val="00307DF3"/>
    <w:rsid w:val="0064793E"/>
    <w:rsid w:val="00DF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793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4793E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6479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rsid w:val="006479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47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793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4793E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6479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rsid w:val="006479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47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0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3547</Words>
  <Characters>20220</Characters>
  <Application>Microsoft Office Word</Application>
  <DocSecurity>0</DocSecurity>
  <Lines>168</Lines>
  <Paragraphs>47</Paragraphs>
  <ScaleCrop>false</ScaleCrop>
  <Company/>
  <LinksUpToDate>false</LinksUpToDate>
  <CharactersWithSpaces>23720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2019-11-05T18:52:00Z</dcterms:created>
  <dcterms:modified xsi:type="dcterms:W3CDTF">2023-09-26T17:03:00Z</dcterms:modified>
</cp:coreProperties>
</file>